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591" w:rsidRPr="00A3740F" w:rsidRDefault="00E85591" w:rsidP="00E85591">
      <w:pPr>
        <w:pStyle w:val="Title"/>
        <w:rPr>
          <w:rFonts w:ascii="Roboto Slab" w:hAnsi="Roboto Slab"/>
          <w:b/>
          <w:sz w:val="40"/>
          <w:szCs w:val="40"/>
        </w:rPr>
      </w:pPr>
      <w:r w:rsidRPr="00A3740F">
        <w:rPr>
          <w:rFonts w:ascii="Roboto Slab" w:hAnsi="Roboto Slab"/>
          <w:b/>
          <w:sz w:val="40"/>
          <w:szCs w:val="40"/>
        </w:rPr>
        <w:t>Your company vehicles are nearing their end of life cycle. What are your options?</w:t>
      </w:r>
    </w:p>
    <w:p w:rsidR="00E85591" w:rsidRDefault="00E85591" w:rsidP="00E85591">
      <w:pPr>
        <w:rPr>
          <w:rFonts w:ascii="Open Sans Light" w:hAnsi="Open Sans Light" w:cs="Open Sans Light"/>
        </w:rPr>
      </w:pPr>
      <w:r w:rsidRPr="00A3740F">
        <w:rPr>
          <w:rFonts w:ascii="Open Sans Light" w:hAnsi="Open Sans Light" w:cs="Open Sans Light"/>
        </w:rPr>
        <w:t>Statistics show that depreciation is the largest cost when operating a fleet of vehicles and accounts for approximately 40% of overall fleet spend.  In order to effectively operate a safe fleet and manage costs, implementing an effective remarketing program is the key to fleet efficiency.</w:t>
      </w:r>
    </w:p>
    <w:p w:rsidR="00E85591" w:rsidRPr="00A3740F" w:rsidRDefault="00E85591" w:rsidP="00E85591">
      <w:pPr>
        <w:rPr>
          <w:rFonts w:ascii="Open Sans Light" w:hAnsi="Open Sans Light" w:cs="Open Sans Light"/>
        </w:rPr>
      </w:pPr>
    </w:p>
    <w:p w:rsidR="00E85591" w:rsidRDefault="00E85591" w:rsidP="00E85591">
      <w:pPr>
        <w:rPr>
          <w:rFonts w:ascii="Open Sans Light" w:hAnsi="Open Sans Light" w:cs="Open Sans Light"/>
        </w:rPr>
      </w:pPr>
      <w:r w:rsidRPr="00A3740F">
        <w:rPr>
          <w:rFonts w:ascii="Open Sans Light" w:hAnsi="Open Sans Light" w:cs="Open Sans Light"/>
        </w:rPr>
        <w:t>After the completion of your lease term or when owned vehicles are due for replacement, the next step is to remarket your vehicle to ensure you are receiving the best return possible.  Most all-encompassing fleet management companies will offer multiple resale channels at the end of the lease term to ensure the highest return. These options include:</w:t>
      </w:r>
    </w:p>
    <w:p w:rsidR="00E85591" w:rsidRPr="00A3740F" w:rsidRDefault="00E85591" w:rsidP="00E85591">
      <w:pPr>
        <w:rPr>
          <w:rFonts w:ascii="Open Sans Light" w:hAnsi="Open Sans Light" w:cs="Open Sans Light"/>
        </w:rPr>
      </w:pPr>
    </w:p>
    <w:p w:rsidR="00E85591" w:rsidRPr="00A3740F" w:rsidRDefault="00E85591" w:rsidP="00E85591">
      <w:pPr>
        <w:pStyle w:val="ListParagraph"/>
        <w:numPr>
          <w:ilvl w:val="0"/>
          <w:numId w:val="10"/>
        </w:numPr>
        <w:rPr>
          <w:rFonts w:ascii="Open Sans Light" w:hAnsi="Open Sans Light" w:cs="Open Sans Light"/>
        </w:rPr>
      </w:pPr>
      <w:r w:rsidRPr="00A3740F">
        <w:rPr>
          <w:rFonts w:ascii="Open Sans Light" w:hAnsi="Open Sans Light" w:cs="Open Sans Light"/>
        </w:rPr>
        <w:t>Selling the vehicle at auction</w:t>
      </w:r>
    </w:p>
    <w:p w:rsidR="00E85591" w:rsidRPr="00A3740F" w:rsidRDefault="00E85591" w:rsidP="00E85591">
      <w:pPr>
        <w:pStyle w:val="ListParagraph"/>
        <w:numPr>
          <w:ilvl w:val="0"/>
          <w:numId w:val="10"/>
        </w:numPr>
        <w:rPr>
          <w:rFonts w:ascii="Open Sans Light" w:hAnsi="Open Sans Light" w:cs="Open Sans Light"/>
        </w:rPr>
      </w:pPr>
      <w:r w:rsidRPr="00A3740F">
        <w:rPr>
          <w:rFonts w:ascii="Open Sans Light" w:hAnsi="Open Sans Light" w:cs="Open Sans Light"/>
        </w:rPr>
        <w:t>Selling to a third party</w:t>
      </w:r>
    </w:p>
    <w:p w:rsidR="00E85591" w:rsidRPr="00A3740F" w:rsidRDefault="00E85591" w:rsidP="00E85591">
      <w:pPr>
        <w:pStyle w:val="ListParagraph"/>
        <w:numPr>
          <w:ilvl w:val="0"/>
          <w:numId w:val="10"/>
        </w:numPr>
        <w:rPr>
          <w:rFonts w:ascii="Open Sans Light" w:hAnsi="Open Sans Light" w:cs="Open Sans Light"/>
        </w:rPr>
      </w:pPr>
      <w:r w:rsidRPr="00A3740F">
        <w:rPr>
          <w:rFonts w:ascii="Open Sans Light" w:hAnsi="Open Sans Light" w:cs="Open Sans Light"/>
        </w:rPr>
        <w:t>Selling to a driver</w:t>
      </w:r>
    </w:p>
    <w:p w:rsidR="00E85591" w:rsidRPr="00A3740F" w:rsidRDefault="00E85591" w:rsidP="00E85591">
      <w:pPr>
        <w:pStyle w:val="ListParagraph"/>
        <w:numPr>
          <w:ilvl w:val="0"/>
          <w:numId w:val="10"/>
        </w:numPr>
        <w:rPr>
          <w:rFonts w:ascii="Open Sans Light" w:hAnsi="Open Sans Light" w:cs="Open Sans Light"/>
        </w:rPr>
      </w:pPr>
      <w:r w:rsidRPr="00A3740F">
        <w:rPr>
          <w:rFonts w:ascii="Open Sans Light" w:hAnsi="Open Sans Light" w:cs="Open Sans Light"/>
        </w:rPr>
        <w:t>Selling to the client directly</w:t>
      </w:r>
    </w:p>
    <w:p w:rsidR="00E85591" w:rsidRPr="00A3740F" w:rsidRDefault="00E85591" w:rsidP="00E85591">
      <w:pPr>
        <w:rPr>
          <w:rFonts w:ascii="Open Sans Light" w:hAnsi="Open Sans Light" w:cs="Open Sans Light"/>
        </w:rPr>
      </w:pPr>
      <w:r w:rsidRPr="00A3740F">
        <w:rPr>
          <w:rFonts w:ascii="Open Sans Light" w:hAnsi="Open Sans Light" w:cs="Open Sans Light"/>
        </w:rPr>
        <w:t xml:space="preserve">Resale is an often overlooked process in the fleet cycle but one of the most important to the overall cost of your fleet.  An effective fleet management team will maximize resale values, turning sales around quickly which means a stress-free experience for you. </w:t>
      </w:r>
    </w:p>
    <w:p w:rsidR="00E85591" w:rsidRDefault="00E85591" w:rsidP="00E85591">
      <w:pPr>
        <w:rPr>
          <w:rFonts w:ascii="Open Sans Light" w:hAnsi="Open Sans Light" w:cs="Open Sans Light"/>
        </w:rPr>
      </w:pPr>
    </w:p>
    <w:p w:rsidR="00E85591" w:rsidRDefault="00E85591" w:rsidP="00E85591">
      <w:pPr>
        <w:rPr>
          <w:rFonts w:ascii="Open Sans Light" w:hAnsi="Open Sans Light" w:cs="Open Sans Light"/>
        </w:rPr>
      </w:pPr>
      <w:r w:rsidRPr="00A3740F">
        <w:rPr>
          <w:rFonts w:ascii="Open Sans Light" w:hAnsi="Open Sans Light" w:cs="Open Sans Light"/>
        </w:rPr>
        <w:t>The main objectives of a fleet management remarketing department are:</w:t>
      </w:r>
    </w:p>
    <w:p w:rsidR="00E85591" w:rsidRPr="00A3740F" w:rsidRDefault="00E85591" w:rsidP="00E85591">
      <w:pPr>
        <w:rPr>
          <w:rFonts w:ascii="Open Sans Light" w:hAnsi="Open Sans Light" w:cs="Open Sans Light"/>
        </w:rPr>
      </w:pPr>
    </w:p>
    <w:p w:rsidR="00E85591" w:rsidRPr="004739F6" w:rsidRDefault="00E85591" w:rsidP="00E85591">
      <w:pPr>
        <w:pStyle w:val="ListParagraph"/>
        <w:numPr>
          <w:ilvl w:val="0"/>
          <w:numId w:val="9"/>
        </w:numPr>
        <w:rPr>
          <w:rFonts w:ascii="Open Sans" w:hAnsi="Open Sans" w:cs="Open Sans"/>
          <w:b/>
        </w:rPr>
      </w:pPr>
      <w:r w:rsidRPr="004739F6">
        <w:rPr>
          <w:rFonts w:ascii="Open Sans" w:hAnsi="Open Sans" w:cs="Open Sans"/>
          <w:b/>
          <w:color w:val="0079B9" w:themeColor="text1"/>
        </w:rPr>
        <w:t>Minimize Depreciation</w:t>
      </w:r>
    </w:p>
    <w:p w:rsidR="00E85591" w:rsidRPr="00A3740F" w:rsidRDefault="00E85591" w:rsidP="00E85591">
      <w:pPr>
        <w:pStyle w:val="ListParagraph"/>
        <w:numPr>
          <w:ilvl w:val="1"/>
          <w:numId w:val="11"/>
        </w:numPr>
        <w:rPr>
          <w:rFonts w:ascii="Open Sans Light" w:hAnsi="Open Sans Light" w:cs="Open Sans Light"/>
        </w:rPr>
      </w:pPr>
      <w:r w:rsidRPr="00A3740F">
        <w:rPr>
          <w:rFonts w:ascii="Open Sans Light" w:hAnsi="Open Sans Light" w:cs="Open Sans Light"/>
        </w:rPr>
        <w:t xml:space="preserve">Selecting the right vehicle at the beginning of the lease that meets your immediate needs and </w:t>
      </w:r>
      <w:r>
        <w:rPr>
          <w:rFonts w:ascii="Open Sans Light" w:hAnsi="Open Sans Light" w:cs="Open Sans Light"/>
        </w:rPr>
        <w:t>minimizes costs over the life of the lease</w:t>
      </w:r>
      <w:r w:rsidRPr="00A3740F">
        <w:rPr>
          <w:rFonts w:ascii="Open Sans Light" w:hAnsi="Open Sans Light" w:cs="Open Sans Light"/>
        </w:rPr>
        <w:t>.</w:t>
      </w:r>
    </w:p>
    <w:p w:rsidR="00E85591" w:rsidRPr="00A3740F" w:rsidRDefault="00E85591" w:rsidP="00E85591">
      <w:pPr>
        <w:pStyle w:val="ListParagraph"/>
        <w:numPr>
          <w:ilvl w:val="1"/>
          <w:numId w:val="11"/>
        </w:numPr>
        <w:rPr>
          <w:rFonts w:ascii="Open Sans Light" w:hAnsi="Open Sans Light" w:cs="Open Sans Light"/>
        </w:rPr>
      </w:pPr>
      <w:r w:rsidRPr="00A3740F">
        <w:rPr>
          <w:rFonts w:ascii="Open Sans Light" w:hAnsi="Open Sans Light" w:cs="Open Sans Light"/>
        </w:rPr>
        <w:t xml:space="preserve">Ensuring your fleet program offers comprehensive </w:t>
      </w:r>
      <w:r>
        <w:rPr>
          <w:rFonts w:ascii="Open Sans Light" w:hAnsi="Open Sans Light" w:cs="Open Sans Light"/>
        </w:rPr>
        <w:t xml:space="preserve">maintenance </w:t>
      </w:r>
      <w:r w:rsidRPr="00A3740F">
        <w:rPr>
          <w:rFonts w:ascii="Open Sans Light" w:hAnsi="Open Sans Light" w:cs="Open Sans Light"/>
        </w:rPr>
        <w:t>plans because a well-maintained vehicle sells for more.  This includes working closely with internal account managers and maintenance management teams to evaluate options when vehicle cost decisions arise.</w:t>
      </w:r>
    </w:p>
    <w:p w:rsidR="00E85591" w:rsidRPr="00A3740F" w:rsidRDefault="00E85591" w:rsidP="00E85591">
      <w:pPr>
        <w:pStyle w:val="ListParagraph"/>
        <w:ind w:left="1440"/>
        <w:rPr>
          <w:rFonts w:ascii="Open Sans Light" w:hAnsi="Open Sans Light" w:cs="Open Sans Light"/>
        </w:rPr>
      </w:pPr>
    </w:p>
    <w:p w:rsidR="00E85591" w:rsidRPr="004739F6" w:rsidRDefault="00E85591" w:rsidP="00E85591">
      <w:pPr>
        <w:pStyle w:val="ListParagraph"/>
        <w:numPr>
          <w:ilvl w:val="0"/>
          <w:numId w:val="9"/>
        </w:numPr>
        <w:rPr>
          <w:rFonts w:ascii="Open Sans" w:hAnsi="Open Sans" w:cs="Open Sans"/>
          <w:b/>
        </w:rPr>
      </w:pPr>
      <w:r w:rsidRPr="004739F6">
        <w:rPr>
          <w:rFonts w:ascii="Open Sans" w:hAnsi="Open Sans" w:cs="Open Sans"/>
          <w:b/>
          <w:color w:val="0079B9" w:themeColor="text1"/>
        </w:rPr>
        <w:t>Maximize Resale Value</w:t>
      </w:r>
    </w:p>
    <w:p w:rsidR="00E85591" w:rsidRPr="00E306F1" w:rsidRDefault="00E85591" w:rsidP="00E85591">
      <w:pPr>
        <w:pStyle w:val="ListParagraph"/>
        <w:numPr>
          <w:ilvl w:val="0"/>
          <w:numId w:val="14"/>
        </w:numPr>
        <w:rPr>
          <w:rFonts w:ascii="Open Sans Light" w:hAnsi="Open Sans Light" w:cs="Open Sans Light"/>
        </w:rPr>
      </w:pPr>
      <w:r w:rsidRPr="00E306F1">
        <w:rPr>
          <w:rFonts w:ascii="Open Sans Light" w:hAnsi="Open Sans Light" w:cs="Open Sans Light"/>
        </w:rPr>
        <w:t xml:space="preserve">An effective remarketing program will consider factors like season and sale location to get you the best price at the auction. </w:t>
      </w:r>
    </w:p>
    <w:p w:rsidR="00E85591" w:rsidRPr="00E306F1" w:rsidRDefault="00E85591" w:rsidP="00E85591">
      <w:pPr>
        <w:pStyle w:val="ListParagraph"/>
        <w:numPr>
          <w:ilvl w:val="0"/>
          <w:numId w:val="14"/>
        </w:numPr>
        <w:rPr>
          <w:rFonts w:ascii="Open Sans Light" w:hAnsi="Open Sans Light" w:cs="Open Sans Light"/>
        </w:rPr>
      </w:pPr>
      <w:r w:rsidRPr="00E306F1">
        <w:rPr>
          <w:rFonts w:ascii="Open Sans Light" w:hAnsi="Open Sans Light" w:cs="Open Sans Light"/>
        </w:rPr>
        <w:lastRenderedPageBreak/>
        <w:t xml:space="preserve">Every vehicle should be assessed and re-conditioned as necessary to provide the highest net return possible. </w:t>
      </w:r>
    </w:p>
    <w:p w:rsidR="00E85591" w:rsidRPr="00A3740F" w:rsidRDefault="00E85591" w:rsidP="00E85591">
      <w:pPr>
        <w:pStyle w:val="ListParagraph"/>
        <w:numPr>
          <w:ilvl w:val="1"/>
          <w:numId w:val="12"/>
        </w:numPr>
        <w:rPr>
          <w:rFonts w:ascii="Open Sans Light" w:hAnsi="Open Sans Light" w:cs="Open Sans Light"/>
        </w:rPr>
      </w:pPr>
      <w:r w:rsidRPr="00A3740F">
        <w:rPr>
          <w:rFonts w:ascii="Open Sans Light" w:hAnsi="Open Sans Light" w:cs="Open Sans Light"/>
        </w:rPr>
        <w:t>Local, personal representation at the auction to ensure that you are receiving the highest dollar possible for your asset.</w:t>
      </w:r>
    </w:p>
    <w:p w:rsidR="00E85591" w:rsidRPr="00A3740F" w:rsidRDefault="00E85591" w:rsidP="00E85591">
      <w:pPr>
        <w:pStyle w:val="ListParagraph"/>
        <w:ind w:left="1440"/>
        <w:rPr>
          <w:rFonts w:ascii="Open Sans Light" w:hAnsi="Open Sans Light" w:cs="Open Sans Light"/>
        </w:rPr>
      </w:pPr>
    </w:p>
    <w:p w:rsidR="00E85591" w:rsidRPr="004739F6" w:rsidRDefault="00E85591" w:rsidP="00E85591">
      <w:pPr>
        <w:pStyle w:val="ListParagraph"/>
        <w:numPr>
          <w:ilvl w:val="0"/>
          <w:numId w:val="9"/>
        </w:numPr>
        <w:rPr>
          <w:rFonts w:ascii="Open Sans" w:hAnsi="Open Sans" w:cs="Open Sans"/>
          <w:b/>
        </w:rPr>
      </w:pPr>
      <w:r w:rsidRPr="004739F6">
        <w:rPr>
          <w:rFonts w:ascii="Open Sans" w:hAnsi="Open Sans" w:cs="Open Sans"/>
          <w:b/>
          <w:color w:val="0079B9" w:themeColor="text1"/>
        </w:rPr>
        <w:t>Provide Effective Sales Channels</w:t>
      </w:r>
      <w:r w:rsidRPr="004739F6">
        <w:rPr>
          <w:rFonts w:ascii="Open Sans" w:hAnsi="Open Sans" w:cs="Open Sans"/>
          <w:b/>
        </w:rPr>
        <w:t xml:space="preserve"> </w:t>
      </w:r>
    </w:p>
    <w:p w:rsidR="00E85591" w:rsidRPr="00A3740F" w:rsidRDefault="00E85591" w:rsidP="00E85591">
      <w:pPr>
        <w:pStyle w:val="ListParagraph"/>
        <w:numPr>
          <w:ilvl w:val="1"/>
          <w:numId w:val="13"/>
        </w:numPr>
        <w:rPr>
          <w:rFonts w:ascii="Open Sans Light" w:hAnsi="Open Sans Light" w:cs="Open Sans Light"/>
        </w:rPr>
      </w:pPr>
      <w:r w:rsidRPr="00A3740F">
        <w:rPr>
          <w:rFonts w:ascii="Open Sans Light" w:hAnsi="Open Sans Light" w:cs="Open Sans Light"/>
        </w:rPr>
        <w:t>For most lease types, vehicles can be sold at auction, to a third party, or directly to the driver.</w:t>
      </w:r>
    </w:p>
    <w:p w:rsidR="00E85591" w:rsidRPr="00A3740F" w:rsidRDefault="00E85591" w:rsidP="00E85591">
      <w:pPr>
        <w:pStyle w:val="ListParagraph"/>
        <w:numPr>
          <w:ilvl w:val="1"/>
          <w:numId w:val="13"/>
        </w:numPr>
        <w:rPr>
          <w:rFonts w:ascii="Open Sans Light" w:hAnsi="Open Sans Light" w:cs="Open Sans Light"/>
        </w:rPr>
      </w:pPr>
      <w:r w:rsidRPr="00A3740F">
        <w:rPr>
          <w:rFonts w:ascii="Open Sans Light" w:hAnsi="Open Sans Light" w:cs="Open Sans Light"/>
        </w:rPr>
        <w:t>An effective fleet management company should ensure that every vehicle sold through auction is represented by an experienced remarketing team.</w:t>
      </w:r>
    </w:p>
    <w:p w:rsidR="00E85591" w:rsidRPr="00684388" w:rsidRDefault="00E85591" w:rsidP="00E85591">
      <w:pPr>
        <w:pStyle w:val="Heading1"/>
        <w:rPr>
          <w:rFonts w:ascii="Roboto Slab" w:hAnsi="Roboto Slab" w:cs="Open Sans Light"/>
          <w:color w:val="auto"/>
          <w:sz w:val="26"/>
          <w:szCs w:val="26"/>
        </w:rPr>
      </w:pPr>
      <w:r w:rsidRPr="00684388">
        <w:rPr>
          <w:rFonts w:ascii="Roboto Slab" w:hAnsi="Roboto Slab" w:cs="Open Sans Light"/>
          <w:color w:val="auto"/>
          <w:sz w:val="26"/>
          <w:szCs w:val="26"/>
        </w:rPr>
        <w:t>Auction Sales</w:t>
      </w:r>
      <w:r w:rsidRPr="00684388">
        <w:rPr>
          <w:rFonts w:ascii="Roboto Slab" w:hAnsi="Roboto Slab" w:cs="Open Sans Light"/>
          <w:color w:val="auto"/>
          <w:sz w:val="26"/>
          <w:szCs w:val="26"/>
        </w:rPr>
        <w:tab/>
      </w:r>
    </w:p>
    <w:p w:rsidR="00E85591" w:rsidRPr="00A3740F" w:rsidRDefault="00E85591" w:rsidP="00E85591">
      <w:pPr>
        <w:rPr>
          <w:rFonts w:ascii="Open Sans Light" w:hAnsi="Open Sans Light" w:cs="Open Sans Light"/>
        </w:rPr>
      </w:pPr>
      <w:r w:rsidRPr="00A3740F">
        <w:rPr>
          <w:rFonts w:ascii="Open Sans Light" w:hAnsi="Open Sans Light" w:cs="Open Sans Light"/>
        </w:rPr>
        <w:t>A vehicle auction is used as a medium for remarketing teams with fleet management companies to resell their used vehicles.  The auction also increases exposure due to the high number of buyers and product appetites.  To add further value for the end customer, auctions have expanded their service and product offerings to provide enhanced flexibility, expanded customer reach, and exposure.  A good example of this is the use of simulcast sales that reach thousands of buyers around the world.</w:t>
      </w:r>
    </w:p>
    <w:p w:rsidR="00E85591" w:rsidRPr="00A3740F" w:rsidRDefault="00E85591" w:rsidP="00E85591">
      <w:pPr>
        <w:rPr>
          <w:rFonts w:ascii="Open Sans Light" w:hAnsi="Open Sans Light" w:cs="Open Sans Light"/>
        </w:rPr>
      </w:pPr>
    </w:p>
    <w:p w:rsidR="00E85591" w:rsidRPr="004739F6" w:rsidRDefault="00E85591" w:rsidP="00E85591">
      <w:pPr>
        <w:rPr>
          <w:rFonts w:ascii="Open Sans" w:hAnsi="Open Sans" w:cs="Open Sans"/>
          <w:b/>
          <w:color w:val="0079B9" w:themeColor="text1"/>
        </w:rPr>
      </w:pPr>
      <w:r w:rsidRPr="004739F6">
        <w:rPr>
          <w:rFonts w:ascii="Open Sans" w:hAnsi="Open Sans" w:cs="Open Sans"/>
          <w:b/>
          <w:color w:val="0079B9" w:themeColor="text1"/>
        </w:rPr>
        <w:t>Benefits of using an auction include:</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Transparency of sale</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Accountability for resale performance to lessor/lessee</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Large buying audience at each sale</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Multiple sales channels via live block sales, web sales, etc.</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Fleet vehicles are typically represented via lessor for all sales</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Ability to move vehicles to alternative locations, if required</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Costs are flow-through to end customer</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Investing significant capital to attract new selling and buying customers</w:t>
      </w:r>
    </w:p>
    <w:p w:rsidR="00E85591" w:rsidRPr="00A3740F" w:rsidRDefault="00E85591" w:rsidP="00E85591">
      <w:pPr>
        <w:numPr>
          <w:ilvl w:val="0"/>
          <w:numId w:val="8"/>
        </w:numPr>
        <w:spacing w:line="276" w:lineRule="auto"/>
        <w:rPr>
          <w:rFonts w:ascii="Open Sans Light" w:hAnsi="Open Sans Light" w:cs="Open Sans Light"/>
        </w:rPr>
      </w:pPr>
      <w:r w:rsidRPr="00A3740F">
        <w:rPr>
          <w:rFonts w:ascii="Open Sans Light" w:hAnsi="Open Sans Light" w:cs="Open Sans Light"/>
        </w:rPr>
        <w:t>Services offered to buyers are extensive as compared to independent Remarketing Centres, including vehicle clean up and minor mechanical and bodywork to have a vehicle ready for immediate sale by buyer</w:t>
      </w:r>
    </w:p>
    <w:p w:rsidR="00E85591" w:rsidRPr="00684388" w:rsidRDefault="00E85591" w:rsidP="00E85591">
      <w:pPr>
        <w:pStyle w:val="Heading1"/>
        <w:rPr>
          <w:rFonts w:ascii="Roboto Slab" w:hAnsi="Roboto Slab" w:cs="Open Sans Light"/>
          <w:color w:val="auto"/>
          <w:sz w:val="26"/>
          <w:szCs w:val="26"/>
        </w:rPr>
      </w:pPr>
      <w:r w:rsidRPr="00684388">
        <w:rPr>
          <w:rFonts w:ascii="Roboto Slab" w:hAnsi="Roboto Slab" w:cs="Open Sans Light"/>
          <w:color w:val="auto"/>
          <w:sz w:val="26"/>
          <w:szCs w:val="26"/>
        </w:rPr>
        <w:lastRenderedPageBreak/>
        <w:t>Driver/Client Directed Third Party Sales</w:t>
      </w:r>
    </w:p>
    <w:p w:rsidR="00E85591" w:rsidRPr="00A3740F" w:rsidRDefault="00E85591" w:rsidP="00E85591">
      <w:pPr>
        <w:rPr>
          <w:rFonts w:ascii="Open Sans Light" w:hAnsi="Open Sans Light" w:cs="Open Sans Light"/>
        </w:rPr>
      </w:pPr>
      <w:r w:rsidRPr="00A3740F">
        <w:rPr>
          <w:rFonts w:ascii="Open Sans Light" w:hAnsi="Open Sans Light" w:cs="Open Sans Light"/>
        </w:rPr>
        <w:t>Effective fleet management remarketing programs should have the option to facilitate a vehicle sale directly to the driver or to a third party of the client’s choosing.  The driver purchase option is sometimes exercised as an employee perk, where drivers have the ability to purchase their own vehicle or a vehicle in the fleet, at a reasonably set price.  Fleet management companies can also help determine an appropriate sale price or fair market value to ensure consistency and fairness.</w:t>
      </w:r>
    </w:p>
    <w:p w:rsidR="00E85591" w:rsidRPr="00684388" w:rsidRDefault="00E85591" w:rsidP="00E85591">
      <w:pPr>
        <w:pStyle w:val="Heading1"/>
        <w:rPr>
          <w:rFonts w:ascii="Roboto Slab" w:hAnsi="Roboto Slab" w:cs="Open Sans Light"/>
          <w:color w:val="auto"/>
          <w:sz w:val="26"/>
          <w:szCs w:val="26"/>
        </w:rPr>
      </w:pPr>
      <w:r w:rsidRPr="00684388">
        <w:rPr>
          <w:rFonts w:ascii="Roboto Slab" w:hAnsi="Roboto Slab" w:cs="Open Sans Light"/>
          <w:color w:val="auto"/>
          <w:sz w:val="26"/>
          <w:szCs w:val="26"/>
        </w:rPr>
        <w:t xml:space="preserve">Direct Client Sales </w:t>
      </w:r>
    </w:p>
    <w:p w:rsidR="00E85591" w:rsidRDefault="00E85591" w:rsidP="00E85591">
      <w:pPr>
        <w:rPr>
          <w:rFonts w:ascii="Open Sans Light" w:hAnsi="Open Sans Light" w:cs="Open Sans Light"/>
        </w:rPr>
      </w:pPr>
      <w:r w:rsidRPr="00A3740F">
        <w:rPr>
          <w:rFonts w:ascii="Open Sans Light" w:hAnsi="Open Sans Light" w:cs="Open Sans Light"/>
        </w:rPr>
        <w:t>Flexibility is extremely important when remarketing vehicles and as such, it is important that fleet management com</w:t>
      </w:r>
      <w:bookmarkStart w:id="0" w:name="_GoBack"/>
      <w:bookmarkEnd w:id="0"/>
      <w:r w:rsidRPr="00A3740F">
        <w:rPr>
          <w:rFonts w:ascii="Open Sans Light" w:hAnsi="Open Sans Light" w:cs="Open Sans Light"/>
        </w:rPr>
        <w:t>panies offer multiple avenues for sale at end of term, including direct client sales. Client sales allow lessees to purchase leased vehicles directly from the lessor.  When the client is ready to sell the vehicle, they should be able to simply contact their fleet management company, and they will arrange to have it remarketed.</w:t>
      </w:r>
      <w:r w:rsidRPr="00A3740F">
        <w:rPr>
          <w:rFonts w:ascii="Open Sans Light" w:hAnsi="Open Sans Light" w:cs="Open Sans Light"/>
        </w:rPr>
        <w:tab/>
      </w:r>
    </w:p>
    <w:p w:rsidR="00E85591" w:rsidRPr="00A3740F" w:rsidRDefault="00E85591" w:rsidP="00E85591">
      <w:pPr>
        <w:rPr>
          <w:rFonts w:ascii="Open Sans Light" w:hAnsi="Open Sans Light" w:cs="Open Sans Light"/>
        </w:rPr>
      </w:pPr>
    </w:p>
    <w:p w:rsidR="008D1540" w:rsidRDefault="00E85591" w:rsidP="00E85591">
      <w:pPr>
        <w:rPr>
          <w:rFonts w:ascii="Open Sans Light" w:hAnsi="Open Sans Light" w:cs="Open Sans Light"/>
        </w:rPr>
      </w:pPr>
      <w:r w:rsidRPr="004739F6">
        <w:rPr>
          <w:rFonts w:ascii="Open Sans Light" w:hAnsi="Open Sans Light" w:cs="Open Sans Light"/>
        </w:rPr>
        <w:t>This is just a summary of the value that fleet management companies can offer to its clients on a regular basis.  For more information, don’t hesitate to stop by during business hours or contact us!</w:t>
      </w:r>
      <w:r>
        <w:rPr>
          <w:rFonts w:ascii="Open Sans Light" w:hAnsi="Open Sans Light" w:cs="Open Sans Light"/>
        </w:rPr>
        <w:t xml:space="preserve"> </w:t>
      </w:r>
    </w:p>
    <w:p w:rsidR="008D1540" w:rsidRDefault="008D1540" w:rsidP="00E85591">
      <w:pPr>
        <w:rPr>
          <w:rFonts w:ascii="Open Sans Light" w:hAnsi="Open Sans Light" w:cs="Open Sans Light"/>
        </w:rPr>
      </w:pPr>
    </w:p>
    <w:p w:rsidR="00E85591" w:rsidRPr="008D1540" w:rsidRDefault="008D1540" w:rsidP="00E85591">
      <w:pPr>
        <w:rPr>
          <w:rStyle w:val="Hyperlink"/>
          <w:rFonts w:ascii="Roboto Slab" w:hAnsi="Roboto Slab"/>
        </w:rPr>
      </w:pPr>
      <w:r>
        <w:rPr>
          <w:rFonts w:ascii="Roboto Slab" w:hAnsi="Roboto Slab" w:cs="Open Sans Light"/>
        </w:rPr>
        <w:fldChar w:fldCharType="begin"/>
      </w:r>
      <w:r>
        <w:rPr>
          <w:rFonts w:ascii="Roboto Slab" w:hAnsi="Roboto Slab" w:cs="Open Sans Light"/>
        </w:rPr>
        <w:instrText xml:space="preserve"> HYPERLINK "http://www.jimpattisonlease.com/lpa-en" </w:instrText>
      </w:r>
      <w:r>
        <w:rPr>
          <w:rFonts w:ascii="Roboto Slab" w:hAnsi="Roboto Slab" w:cs="Open Sans Light"/>
        </w:rPr>
      </w:r>
      <w:r>
        <w:rPr>
          <w:rFonts w:ascii="Roboto Slab" w:hAnsi="Roboto Slab" w:cs="Open Sans Light"/>
        </w:rPr>
        <w:fldChar w:fldCharType="separate"/>
      </w:r>
      <w:r w:rsidR="00E85591" w:rsidRPr="008D1540">
        <w:rPr>
          <w:rStyle w:val="Hyperlink"/>
          <w:rFonts w:ascii="Roboto Slab" w:hAnsi="Roboto Slab" w:cs="Open Sans Light"/>
        </w:rPr>
        <w:t xml:space="preserve">www.locationparkavenue.com  </w:t>
      </w:r>
    </w:p>
    <w:p w:rsidR="00E85591" w:rsidRPr="00A3740F" w:rsidRDefault="008D1540" w:rsidP="00E85591">
      <w:pPr>
        <w:ind w:left="360"/>
        <w:rPr>
          <w:rFonts w:ascii="Roboto" w:hAnsi="Roboto"/>
        </w:rPr>
      </w:pPr>
      <w:r>
        <w:rPr>
          <w:rFonts w:ascii="Roboto Slab" w:hAnsi="Roboto Slab" w:cs="Open Sans Light"/>
        </w:rPr>
        <w:fldChar w:fldCharType="end"/>
      </w:r>
    </w:p>
    <w:p w:rsidR="00E85591" w:rsidRPr="00A3740F" w:rsidRDefault="00E85591" w:rsidP="00E85591">
      <w:pPr>
        <w:rPr>
          <w:rFonts w:ascii="Roboto" w:hAnsi="Roboto"/>
        </w:rPr>
      </w:pPr>
    </w:p>
    <w:p w:rsidR="005752E4" w:rsidRPr="00E85591" w:rsidRDefault="005752E4" w:rsidP="00E85591"/>
    <w:sectPr w:rsidR="005752E4" w:rsidRPr="00E85591" w:rsidSect="00A50B59">
      <w:headerReference w:type="default" r:id="rId9"/>
      <w:footerReference w:type="default" r:id="rId10"/>
      <w:pgSz w:w="12240" w:h="15840" w:code="1"/>
      <w:pgMar w:top="2381" w:right="1418" w:bottom="1701"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14F" w:rsidRDefault="00A3614F" w:rsidP="002E57FF">
      <w:r>
        <w:separator/>
      </w:r>
    </w:p>
  </w:endnote>
  <w:endnote w:type="continuationSeparator" w:id="0">
    <w:p w:rsidR="00A3614F" w:rsidRDefault="00A3614F" w:rsidP="002E5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Slab">
    <w:altName w:val="Times New Roman"/>
    <w:panose1 w:val="00000000000000000000"/>
    <w:charset w:val="00"/>
    <w:family w:val="auto"/>
    <w:pitch w:val="variable"/>
    <w:sig w:usb0="E00002FF" w:usb1="5000205B" w:usb2="00000020" w:usb3="00000000" w:csb0="0000019F" w:csb1="00000000"/>
  </w:font>
  <w:font w:name="Open Sans Light">
    <w:altName w:val="Arial"/>
    <w:panose1 w:val="020B0306030504020204"/>
    <w:charset w:val="00"/>
    <w:family w:val="swiss"/>
    <w:pitch w:val="variable"/>
    <w:sig w:usb0="E00002EF" w:usb1="4000205B" w:usb2="00000028" w:usb3="00000000" w:csb0="0000019F" w:csb1="00000000"/>
  </w:font>
  <w:font w:name="Open Sans">
    <w:altName w:val="Tahoma"/>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6D8" w:rsidRDefault="00901E78" w:rsidP="00901E78">
    <w:pPr>
      <w:pStyle w:val="Footer"/>
      <w:tabs>
        <w:tab w:val="clear" w:pos="4680"/>
        <w:tab w:val="clear" w:pos="9360"/>
        <w:tab w:val="left" w:pos="3900"/>
      </w:tabs>
    </w:pPr>
    <w:r>
      <w:rPr>
        <w:noProof/>
        <w:lang w:eastAsia="en-CA"/>
      </w:rPr>
      <w:drawing>
        <wp:anchor distT="0" distB="0" distL="114300" distR="114300" simplePos="0" relativeHeight="251660288" behindDoc="1" locked="0" layoutInCell="1" allowOverlap="1" wp14:anchorId="130C1D04" wp14:editId="52C1E7B0">
          <wp:simplePos x="0" y="0"/>
          <wp:positionH relativeFrom="page">
            <wp:posOffset>285750</wp:posOffset>
          </wp:positionH>
          <wp:positionV relativeFrom="page">
            <wp:posOffset>8943975</wp:posOffset>
          </wp:positionV>
          <wp:extent cx="7143750" cy="82861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A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0" cy="828619"/>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14F" w:rsidRDefault="00A3614F" w:rsidP="002E57FF">
      <w:r>
        <w:separator/>
      </w:r>
    </w:p>
  </w:footnote>
  <w:footnote w:type="continuationSeparator" w:id="0">
    <w:p w:rsidR="00A3614F" w:rsidRDefault="00A3614F" w:rsidP="002E5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FF8" w:rsidRDefault="000B6FF8">
    <w:pPr>
      <w:pStyle w:val="Header"/>
    </w:pPr>
    <w:r>
      <w:rPr>
        <w:noProof/>
        <w:lang w:eastAsia="en-CA"/>
      </w:rPr>
      <w:drawing>
        <wp:anchor distT="0" distB="0" distL="114300" distR="114300" simplePos="0" relativeHeight="251658240" behindDoc="1" locked="0" layoutInCell="1" allowOverlap="1" wp14:anchorId="478D0920" wp14:editId="08A3E81C">
          <wp:simplePos x="0" y="0"/>
          <wp:positionH relativeFrom="page">
            <wp:posOffset>349250</wp:posOffset>
          </wp:positionH>
          <wp:positionV relativeFrom="page">
            <wp:posOffset>341630</wp:posOffset>
          </wp:positionV>
          <wp:extent cx="7655293" cy="1259518"/>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5293" cy="125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F8B"/>
    <w:multiLevelType w:val="hybridMultilevel"/>
    <w:tmpl w:val="ABA6A1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A650882"/>
    <w:multiLevelType w:val="hybridMultilevel"/>
    <w:tmpl w:val="10BA0FA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1EEC697E"/>
    <w:multiLevelType w:val="hybridMultilevel"/>
    <w:tmpl w:val="CA7EF6A0"/>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1B2348C"/>
    <w:multiLevelType w:val="hybridMultilevel"/>
    <w:tmpl w:val="062C2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5A35A4F"/>
    <w:multiLevelType w:val="hybridMultilevel"/>
    <w:tmpl w:val="A9CA5DD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D78619F"/>
    <w:multiLevelType w:val="hybridMultilevel"/>
    <w:tmpl w:val="DCFC3E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FB6670B"/>
    <w:multiLevelType w:val="hybridMultilevel"/>
    <w:tmpl w:val="D1E85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55002E"/>
    <w:multiLevelType w:val="hybridMultilevel"/>
    <w:tmpl w:val="24787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3DC59EA"/>
    <w:multiLevelType w:val="hybridMultilevel"/>
    <w:tmpl w:val="7FBA77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35A300C"/>
    <w:multiLevelType w:val="hybridMultilevel"/>
    <w:tmpl w:val="DB0CD52E"/>
    <w:lvl w:ilvl="0" w:tplc="10090003">
      <w:start w:val="1"/>
      <w:numFmt w:val="bullet"/>
      <w:lvlText w:val="o"/>
      <w:lvlJc w:val="left"/>
      <w:pPr>
        <w:ind w:left="1287" w:hanging="360"/>
      </w:pPr>
      <w:rPr>
        <w:rFonts w:ascii="Courier New" w:hAnsi="Courier New" w:cs="Courier New"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0">
    <w:nsid w:val="6BD22A7D"/>
    <w:multiLevelType w:val="hybridMultilevel"/>
    <w:tmpl w:val="8620D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C7D58C1"/>
    <w:multiLevelType w:val="hybridMultilevel"/>
    <w:tmpl w:val="7DC0B82E"/>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734D2F77"/>
    <w:multiLevelType w:val="hybridMultilevel"/>
    <w:tmpl w:val="4BC8C3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7E652CEB"/>
    <w:multiLevelType w:val="hybridMultilevel"/>
    <w:tmpl w:val="BB7E6056"/>
    <w:lvl w:ilvl="0" w:tplc="1009000F">
      <w:start w:val="1"/>
      <w:numFmt w:val="decimal"/>
      <w:lvlText w:val="%1."/>
      <w:lvlJc w:val="left"/>
      <w:pPr>
        <w:ind w:left="720" w:hanging="360"/>
      </w:pPr>
      <w:rPr>
        <w:rFonts w:hint="default"/>
      </w:rPr>
    </w:lvl>
    <w:lvl w:ilvl="1" w:tplc="1009000D">
      <w:start w:val="1"/>
      <w:numFmt w:val="bullet"/>
      <w:lvlText w:val=""/>
      <w:lvlJc w:val="left"/>
      <w:pPr>
        <w:ind w:left="144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5"/>
  </w:num>
  <w:num w:numId="3">
    <w:abstractNumId w:val="8"/>
  </w:num>
  <w:num w:numId="4">
    <w:abstractNumId w:val="12"/>
  </w:num>
  <w:num w:numId="5">
    <w:abstractNumId w:val="7"/>
  </w:num>
  <w:num w:numId="6">
    <w:abstractNumId w:val="0"/>
  </w:num>
  <w:num w:numId="7">
    <w:abstractNumId w:val="9"/>
  </w:num>
  <w:num w:numId="8">
    <w:abstractNumId w:val="6"/>
  </w:num>
  <w:num w:numId="9">
    <w:abstractNumId w:val="13"/>
  </w:num>
  <w:num w:numId="10">
    <w:abstractNumId w:val="10"/>
  </w:num>
  <w:num w:numId="11">
    <w:abstractNumId w:val="2"/>
  </w:num>
  <w:num w:numId="12">
    <w:abstractNumId w:val="11"/>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530"/>
    <w:rsid w:val="000107D2"/>
    <w:rsid w:val="0004541E"/>
    <w:rsid w:val="000B2E57"/>
    <w:rsid w:val="000B6FF8"/>
    <w:rsid w:val="00127530"/>
    <w:rsid w:val="001E618D"/>
    <w:rsid w:val="00245095"/>
    <w:rsid w:val="002D444B"/>
    <w:rsid w:val="002E57FF"/>
    <w:rsid w:val="002F172D"/>
    <w:rsid w:val="003436D8"/>
    <w:rsid w:val="00372803"/>
    <w:rsid w:val="00387DD3"/>
    <w:rsid w:val="003F0A86"/>
    <w:rsid w:val="0042042E"/>
    <w:rsid w:val="005752E4"/>
    <w:rsid w:val="00736BA4"/>
    <w:rsid w:val="007C3B34"/>
    <w:rsid w:val="00806622"/>
    <w:rsid w:val="00860204"/>
    <w:rsid w:val="008B0E69"/>
    <w:rsid w:val="008D1540"/>
    <w:rsid w:val="008D7685"/>
    <w:rsid w:val="008F5180"/>
    <w:rsid w:val="00901E78"/>
    <w:rsid w:val="0096160C"/>
    <w:rsid w:val="00A3614F"/>
    <w:rsid w:val="00A50B59"/>
    <w:rsid w:val="00A66F94"/>
    <w:rsid w:val="00A8679C"/>
    <w:rsid w:val="00AB5ECF"/>
    <w:rsid w:val="00B3788D"/>
    <w:rsid w:val="00E85591"/>
    <w:rsid w:val="00FA6F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E4"/>
    <w:rPr>
      <w:rFonts w:ascii="Arial" w:hAnsi="Arial"/>
    </w:rPr>
  </w:style>
  <w:style w:type="paragraph" w:styleId="Heading1">
    <w:name w:val="heading 1"/>
    <w:basedOn w:val="Normal"/>
    <w:next w:val="Normal"/>
    <w:link w:val="Heading1Char"/>
    <w:uiPriority w:val="9"/>
    <w:qFormat/>
    <w:rsid w:val="007C3B34"/>
    <w:pPr>
      <w:keepNext/>
      <w:keepLines/>
      <w:spacing w:before="480"/>
      <w:outlineLvl w:val="0"/>
    </w:pPr>
    <w:rPr>
      <w:rFonts w:asciiTheme="majorHAnsi" w:eastAsiaTheme="majorEastAsia" w:hAnsiTheme="majorHAnsi" w:cstheme="majorBidi"/>
      <w:b/>
      <w:bCs/>
      <w:color w:val="005A8A" w:themeColor="accent1" w:themeShade="BF"/>
      <w:sz w:val="28"/>
      <w:szCs w:val="28"/>
    </w:rPr>
  </w:style>
  <w:style w:type="paragraph" w:styleId="Heading2">
    <w:name w:val="heading 2"/>
    <w:basedOn w:val="Normal"/>
    <w:next w:val="Normal"/>
    <w:link w:val="Heading2Char"/>
    <w:uiPriority w:val="9"/>
    <w:unhideWhenUsed/>
    <w:qFormat/>
    <w:rsid w:val="00B3788D"/>
    <w:pPr>
      <w:keepNext/>
      <w:keepLines/>
      <w:spacing w:before="200"/>
      <w:outlineLvl w:val="1"/>
    </w:pPr>
    <w:rPr>
      <w:rFonts w:asciiTheme="majorHAnsi" w:eastAsiaTheme="majorEastAsia" w:hAnsiTheme="majorHAnsi" w:cstheme="majorBidi"/>
      <w:b/>
      <w:bCs/>
      <w:color w:val="0079B9" w:themeColor="accent1"/>
      <w:sz w:val="26"/>
      <w:szCs w:val="26"/>
    </w:rPr>
  </w:style>
  <w:style w:type="paragraph" w:styleId="Heading3">
    <w:name w:val="heading 3"/>
    <w:basedOn w:val="Normal"/>
    <w:next w:val="Normal"/>
    <w:link w:val="Heading3Char"/>
    <w:uiPriority w:val="9"/>
    <w:semiHidden/>
    <w:unhideWhenUsed/>
    <w:qFormat/>
    <w:rsid w:val="00B3788D"/>
    <w:pPr>
      <w:keepNext/>
      <w:keepLines/>
      <w:spacing w:before="200"/>
      <w:outlineLvl w:val="2"/>
    </w:pPr>
    <w:rPr>
      <w:rFonts w:asciiTheme="majorHAnsi" w:eastAsiaTheme="majorEastAsia" w:hAnsiTheme="majorHAnsi" w:cstheme="majorBidi"/>
      <w:b/>
      <w:bCs/>
      <w:color w:val="0079B9" w:themeColor="accent1"/>
    </w:rPr>
  </w:style>
  <w:style w:type="paragraph" w:styleId="Heading4">
    <w:name w:val="heading 4"/>
    <w:basedOn w:val="Normal"/>
    <w:next w:val="Normal"/>
    <w:link w:val="Heading4Char"/>
    <w:uiPriority w:val="9"/>
    <w:unhideWhenUsed/>
    <w:qFormat/>
    <w:rsid w:val="00B3788D"/>
    <w:pPr>
      <w:keepNext/>
      <w:keepLines/>
      <w:spacing w:before="200"/>
      <w:outlineLvl w:val="3"/>
    </w:pPr>
    <w:rPr>
      <w:rFonts w:asciiTheme="majorHAnsi" w:eastAsiaTheme="majorEastAsia" w:hAnsiTheme="majorHAnsi" w:cstheme="majorBidi"/>
      <w:b/>
      <w:bCs/>
      <w:i/>
      <w:iCs/>
      <w:color w:val="0079B9" w:themeColor="accent1"/>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530"/>
    <w:rPr>
      <w:rFonts w:ascii="Tahoma" w:hAnsi="Tahoma" w:cs="Tahoma"/>
      <w:sz w:val="16"/>
      <w:szCs w:val="16"/>
    </w:rPr>
  </w:style>
  <w:style w:type="character" w:customStyle="1" w:styleId="BalloonTextChar">
    <w:name w:val="Balloon Text Char"/>
    <w:basedOn w:val="DefaultParagraphFont"/>
    <w:link w:val="BalloonText"/>
    <w:uiPriority w:val="99"/>
    <w:semiHidden/>
    <w:rsid w:val="00127530"/>
    <w:rPr>
      <w:rFonts w:ascii="Tahoma" w:hAnsi="Tahoma" w:cs="Tahoma"/>
      <w:sz w:val="16"/>
      <w:szCs w:val="16"/>
    </w:rPr>
  </w:style>
  <w:style w:type="paragraph" w:styleId="Header">
    <w:name w:val="header"/>
    <w:basedOn w:val="Normal"/>
    <w:link w:val="HeaderChar"/>
    <w:uiPriority w:val="99"/>
    <w:unhideWhenUsed/>
    <w:rsid w:val="002E57FF"/>
    <w:pPr>
      <w:tabs>
        <w:tab w:val="center" w:pos="4680"/>
        <w:tab w:val="right" w:pos="9360"/>
      </w:tabs>
    </w:pPr>
  </w:style>
  <w:style w:type="character" w:customStyle="1" w:styleId="HeaderChar">
    <w:name w:val="Header Char"/>
    <w:basedOn w:val="DefaultParagraphFont"/>
    <w:link w:val="Header"/>
    <w:uiPriority w:val="99"/>
    <w:rsid w:val="002E57FF"/>
  </w:style>
  <w:style w:type="paragraph" w:styleId="Footer">
    <w:name w:val="footer"/>
    <w:basedOn w:val="Normal"/>
    <w:link w:val="FooterChar"/>
    <w:uiPriority w:val="99"/>
    <w:unhideWhenUsed/>
    <w:rsid w:val="002E57FF"/>
    <w:pPr>
      <w:tabs>
        <w:tab w:val="center" w:pos="4680"/>
        <w:tab w:val="right" w:pos="9360"/>
      </w:tabs>
    </w:pPr>
  </w:style>
  <w:style w:type="character" w:customStyle="1" w:styleId="FooterChar">
    <w:name w:val="Footer Char"/>
    <w:basedOn w:val="DefaultParagraphFont"/>
    <w:link w:val="Footer"/>
    <w:uiPriority w:val="99"/>
    <w:rsid w:val="002E57FF"/>
  </w:style>
  <w:style w:type="character" w:customStyle="1" w:styleId="Heading1Char">
    <w:name w:val="Heading 1 Char"/>
    <w:basedOn w:val="DefaultParagraphFont"/>
    <w:link w:val="Heading1"/>
    <w:uiPriority w:val="9"/>
    <w:rsid w:val="007C3B34"/>
    <w:rPr>
      <w:rFonts w:asciiTheme="majorHAnsi" w:eastAsiaTheme="majorEastAsia" w:hAnsiTheme="majorHAnsi" w:cstheme="majorBidi"/>
      <w:b/>
      <w:bCs/>
      <w:color w:val="005A8A" w:themeColor="accent1" w:themeShade="BF"/>
      <w:sz w:val="28"/>
      <w:szCs w:val="28"/>
    </w:rPr>
  </w:style>
  <w:style w:type="paragraph" w:styleId="NoSpacing">
    <w:name w:val="No Spacing"/>
    <w:uiPriority w:val="1"/>
    <w:qFormat/>
    <w:rsid w:val="005752E4"/>
    <w:rPr>
      <w:rFonts w:ascii="Arial" w:hAnsi="Arial"/>
    </w:rPr>
  </w:style>
  <w:style w:type="character" w:customStyle="1" w:styleId="Heading3Char">
    <w:name w:val="Heading 3 Char"/>
    <w:basedOn w:val="DefaultParagraphFont"/>
    <w:link w:val="Heading3"/>
    <w:uiPriority w:val="9"/>
    <w:semiHidden/>
    <w:rsid w:val="00B3788D"/>
    <w:rPr>
      <w:rFonts w:asciiTheme="majorHAnsi" w:eastAsiaTheme="majorEastAsia" w:hAnsiTheme="majorHAnsi" w:cstheme="majorBidi"/>
      <w:b/>
      <w:bCs/>
      <w:color w:val="0079B9" w:themeColor="accent1"/>
    </w:rPr>
  </w:style>
  <w:style w:type="character" w:customStyle="1" w:styleId="Heading2Char">
    <w:name w:val="Heading 2 Char"/>
    <w:basedOn w:val="DefaultParagraphFont"/>
    <w:link w:val="Heading2"/>
    <w:uiPriority w:val="9"/>
    <w:rsid w:val="00B3788D"/>
    <w:rPr>
      <w:rFonts w:asciiTheme="majorHAnsi" w:eastAsiaTheme="majorEastAsia" w:hAnsiTheme="majorHAnsi" w:cstheme="majorBidi"/>
      <w:b/>
      <w:bCs/>
      <w:color w:val="0079B9" w:themeColor="accent1"/>
      <w:sz w:val="26"/>
      <w:szCs w:val="26"/>
    </w:rPr>
  </w:style>
  <w:style w:type="character" w:customStyle="1" w:styleId="Heading4Char">
    <w:name w:val="Heading 4 Char"/>
    <w:basedOn w:val="DefaultParagraphFont"/>
    <w:link w:val="Heading4"/>
    <w:uiPriority w:val="9"/>
    <w:rsid w:val="00B3788D"/>
    <w:rPr>
      <w:rFonts w:asciiTheme="majorHAnsi" w:eastAsiaTheme="majorEastAsia" w:hAnsiTheme="majorHAnsi" w:cstheme="majorBidi"/>
      <w:b/>
      <w:bCs/>
      <w:i/>
      <w:iCs/>
      <w:color w:val="0079B9" w:themeColor="accent1"/>
      <w:lang w:eastAsia="en-CA"/>
    </w:rPr>
  </w:style>
  <w:style w:type="paragraph" w:styleId="ListParagraph">
    <w:name w:val="List Paragraph"/>
    <w:basedOn w:val="Normal"/>
    <w:uiPriority w:val="34"/>
    <w:qFormat/>
    <w:rsid w:val="00B3788D"/>
    <w:pPr>
      <w:spacing w:after="200" w:line="276" w:lineRule="auto"/>
      <w:ind w:left="720"/>
      <w:contextualSpacing/>
    </w:pPr>
    <w:rPr>
      <w:rFonts w:asciiTheme="minorHAnsi" w:hAnsiTheme="minorHAnsi"/>
    </w:rPr>
  </w:style>
  <w:style w:type="paragraph" w:styleId="Title">
    <w:name w:val="Title"/>
    <w:basedOn w:val="Normal"/>
    <w:next w:val="Normal"/>
    <w:link w:val="TitleChar"/>
    <w:uiPriority w:val="10"/>
    <w:qFormat/>
    <w:rsid w:val="00B3788D"/>
    <w:pPr>
      <w:pBdr>
        <w:bottom w:val="single" w:sz="8" w:space="4" w:color="0079B9" w:themeColor="accent1"/>
      </w:pBdr>
      <w:spacing w:after="300"/>
      <w:contextualSpacing/>
    </w:pPr>
    <w:rPr>
      <w:rFonts w:asciiTheme="majorHAnsi" w:eastAsiaTheme="majorEastAsia" w:hAnsiTheme="majorHAnsi" w:cstheme="majorBidi"/>
      <w:color w:val="005A8A" w:themeColor="text2" w:themeShade="BF"/>
      <w:spacing w:val="5"/>
      <w:kern w:val="28"/>
      <w:sz w:val="52"/>
      <w:szCs w:val="52"/>
    </w:rPr>
  </w:style>
  <w:style w:type="character" w:customStyle="1" w:styleId="TitleChar">
    <w:name w:val="Title Char"/>
    <w:basedOn w:val="DefaultParagraphFont"/>
    <w:link w:val="Title"/>
    <w:uiPriority w:val="10"/>
    <w:rsid w:val="00B3788D"/>
    <w:rPr>
      <w:rFonts w:asciiTheme="majorHAnsi" w:eastAsiaTheme="majorEastAsia" w:hAnsiTheme="majorHAnsi" w:cstheme="majorBidi"/>
      <w:color w:val="005A8A" w:themeColor="text2" w:themeShade="BF"/>
      <w:spacing w:val="5"/>
      <w:kern w:val="28"/>
      <w:sz w:val="52"/>
      <w:szCs w:val="52"/>
    </w:rPr>
  </w:style>
  <w:style w:type="character" w:styleId="Hyperlink">
    <w:name w:val="Hyperlink"/>
    <w:basedOn w:val="DefaultParagraphFont"/>
    <w:uiPriority w:val="99"/>
    <w:unhideWhenUsed/>
    <w:rsid w:val="00B3788D"/>
    <w:rPr>
      <w:color w:val="0079B9"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E4"/>
    <w:rPr>
      <w:rFonts w:ascii="Arial" w:hAnsi="Arial"/>
    </w:rPr>
  </w:style>
  <w:style w:type="paragraph" w:styleId="Heading1">
    <w:name w:val="heading 1"/>
    <w:basedOn w:val="Normal"/>
    <w:next w:val="Normal"/>
    <w:link w:val="Heading1Char"/>
    <w:uiPriority w:val="9"/>
    <w:qFormat/>
    <w:rsid w:val="007C3B34"/>
    <w:pPr>
      <w:keepNext/>
      <w:keepLines/>
      <w:spacing w:before="480"/>
      <w:outlineLvl w:val="0"/>
    </w:pPr>
    <w:rPr>
      <w:rFonts w:asciiTheme="majorHAnsi" w:eastAsiaTheme="majorEastAsia" w:hAnsiTheme="majorHAnsi" w:cstheme="majorBidi"/>
      <w:b/>
      <w:bCs/>
      <w:color w:val="005A8A" w:themeColor="accent1" w:themeShade="BF"/>
      <w:sz w:val="28"/>
      <w:szCs w:val="28"/>
    </w:rPr>
  </w:style>
  <w:style w:type="paragraph" w:styleId="Heading2">
    <w:name w:val="heading 2"/>
    <w:basedOn w:val="Normal"/>
    <w:next w:val="Normal"/>
    <w:link w:val="Heading2Char"/>
    <w:uiPriority w:val="9"/>
    <w:unhideWhenUsed/>
    <w:qFormat/>
    <w:rsid w:val="00B3788D"/>
    <w:pPr>
      <w:keepNext/>
      <w:keepLines/>
      <w:spacing w:before="200"/>
      <w:outlineLvl w:val="1"/>
    </w:pPr>
    <w:rPr>
      <w:rFonts w:asciiTheme="majorHAnsi" w:eastAsiaTheme="majorEastAsia" w:hAnsiTheme="majorHAnsi" w:cstheme="majorBidi"/>
      <w:b/>
      <w:bCs/>
      <w:color w:val="0079B9" w:themeColor="accent1"/>
      <w:sz w:val="26"/>
      <w:szCs w:val="26"/>
    </w:rPr>
  </w:style>
  <w:style w:type="paragraph" w:styleId="Heading3">
    <w:name w:val="heading 3"/>
    <w:basedOn w:val="Normal"/>
    <w:next w:val="Normal"/>
    <w:link w:val="Heading3Char"/>
    <w:uiPriority w:val="9"/>
    <w:semiHidden/>
    <w:unhideWhenUsed/>
    <w:qFormat/>
    <w:rsid w:val="00B3788D"/>
    <w:pPr>
      <w:keepNext/>
      <w:keepLines/>
      <w:spacing w:before="200"/>
      <w:outlineLvl w:val="2"/>
    </w:pPr>
    <w:rPr>
      <w:rFonts w:asciiTheme="majorHAnsi" w:eastAsiaTheme="majorEastAsia" w:hAnsiTheme="majorHAnsi" w:cstheme="majorBidi"/>
      <w:b/>
      <w:bCs/>
      <w:color w:val="0079B9" w:themeColor="accent1"/>
    </w:rPr>
  </w:style>
  <w:style w:type="paragraph" w:styleId="Heading4">
    <w:name w:val="heading 4"/>
    <w:basedOn w:val="Normal"/>
    <w:next w:val="Normal"/>
    <w:link w:val="Heading4Char"/>
    <w:uiPriority w:val="9"/>
    <w:unhideWhenUsed/>
    <w:qFormat/>
    <w:rsid w:val="00B3788D"/>
    <w:pPr>
      <w:keepNext/>
      <w:keepLines/>
      <w:spacing w:before="200"/>
      <w:outlineLvl w:val="3"/>
    </w:pPr>
    <w:rPr>
      <w:rFonts w:asciiTheme="majorHAnsi" w:eastAsiaTheme="majorEastAsia" w:hAnsiTheme="majorHAnsi" w:cstheme="majorBidi"/>
      <w:b/>
      <w:bCs/>
      <w:i/>
      <w:iCs/>
      <w:color w:val="0079B9" w:themeColor="accent1"/>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530"/>
    <w:rPr>
      <w:rFonts w:ascii="Tahoma" w:hAnsi="Tahoma" w:cs="Tahoma"/>
      <w:sz w:val="16"/>
      <w:szCs w:val="16"/>
    </w:rPr>
  </w:style>
  <w:style w:type="character" w:customStyle="1" w:styleId="BalloonTextChar">
    <w:name w:val="Balloon Text Char"/>
    <w:basedOn w:val="DefaultParagraphFont"/>
    <w:link w:val="BalloonText"/>
    <w:uiPriority w:val="99"/>
    <w:semiHidden/>
    <w:rsid w:val="00127530"/>
    <w:rPr>
      <w:rFonts w:ascii="Tahoma" w:hAnsi="Tahoma" w:cs="Tahoma"/>
      <w:sz w:val="16"/>
      <w:szCs w:val="16"/>
    </w:rPr>
  </w:style>
  <w:style w:type="paragraph" w:styleId="Header">
    <w:name w:val="header"/>
    <w:basedOn w:val="Normal"/>
    <w:link w:val="HeaderChar"/>
    <w:uiPriority w:val="99"/>
    <w:unhideWhenUsed/>
    <w:rsid w:val="002E57FF"/>
    <w:pPr>
      <w:tabs>
        <w:tab w:val="center" w:pos="4680"/>
        <w:tab w:val="right" w:pos="9360"/>
      </w:tabs>
    </w:pPr>
  </w:style>
  <w:style w:type="character" w:customStyle="1" w:styleId="HeaderChar">
    <w:name w:val="Header Char"/>
    <w:basedOn w:val="DefaultParagraphFont"/>
    <w:link w:val="Header"/>
    <w:uiPriority w:val="99"/>
    <w:rsid w:val="002E57FF"/>
  </w:style>
  <w:style w:type="paragraph" w:styleId="Footer">
    <w:name w:val="footer"/>
    <w:basedOn w:val="Normal"/>
    <w:link w:val="FooterChar"/>
    <w:uiPriority w:val="99"/>
    <w:unhideWhenUsed/>
    <w:rsid w:val="002E57FF"/>
    <w:pPr>
      <w:tabs>
        <w:tab w:val="center" w:pos="4680"/>
        <w:tab w:val="right" w:pos="9360"/>
      </w:tabs>
    </w:pPr>
  </w:style>
  <w:style w:type="character" w:customStyle="1" w:styleId="FooterChar">
    <w:name w:val="Footer Char"/>
    <w:basedOn w:val="DefaultParagraphFont"/>
    <w:link w:val="Footer"/>
    <w:uiPriority w:val="99"/>
    <w:rsid w:val="002E57FF"/>
  </w:style>
  <w:style w:type="character" w:customStyle="1" w:styleId="Heading1Char">
    <w:name w:val="Heading 1 Char"/>
    <w:basedOn w:val="DefaultParagraphFont"/>
    <w:link w:val="Heading1"/>
    <w:uiPriority w:val="9"/>
    <w:rsid w:val="007C3B34"/>
    <w:rPr>
      <w:rFonts w:asciiTheme="majorHAnsi" w:eastAsiaTheme="majorEastAsia" w:hAnsiTheme="majorHAnsi" w:cstheme="majorBidi"/>
      <w:b/>
      <w:bCs/>
      <w:color w:val="005A8A" w:themeColor="accent1" w:themeShade="BF"/>
      <w:sz w:val="28"/>
      <w:szCs w:val="28"/>
    </w:rPr>
  </w:style>
  <w:style w:type="paragraph" w:styleId="NoSpacing">
    <w:name w:val="No Spacing"/>
    <w:uiPriority w:val="1"/>
    <w:qFormat/>
    <w:rsid w:val="005752E4"/>
    <w:rPr>
      <w:rFonts w:ascii="Arial" w:hAnsi="Arial"/>
    </w:rPr>
  </w:style>
  <w:style w:type="character" w:customStyle="1" w:styleId="Heading3Char">
    <w:name w:val="Heading 3 Char"/>
    <w:basedOn w:val="DefaultParagraphFont"/>
    <w:link w:val="Heading3"/>
    <w:uiPriority w:val="9"/>
    <w:semiHidden/>
    <w:rsid w:val="00B3788D"/>
    <w:rPr>
      <w:rFonts w:asciiTheme="majorHAnsi" w:eastAsiaTheme="majorEastAsia" w:hAnsiTheme="majorHAnsi" w:cstheme="majorBidi"/>
      <w:b/>
      <w:bCs/>
      <w:color w:val="0079B9" w:themeColor="accent1"/>
    </w:rPr>
  </w:style>
  <w:style w:type="character" w:customStyle="1" w:styleId="Heading2Char">
    <w:name w:val="Heading 2 Char"/>
    <w:basedOn w:val="DefaultParagraphFont"/>
    <w:link w:val="Heading2"/>
    <w:uiPriority w:val="9"/>
    <w:rsid w:val="00B3788D"/>
    <w:rPr>
      <w:rFonts w:asciiTheme="majorHAnsi" w:eastAsiaTheme="majorEastAsia" w:hAnsiTheme="majorHAnsi" w:cstheme="majorBidi"/>
      <w:b/>
      <w:bCs/>
      <w:color w:val="0079B9" w:themeColor="accent1"/>
      <w:sz w:val="26"/>
      <w:szCs w:val="26"/>
    </w:rPr>
  </w:style>
  <w:style w:type="character" w:customStyle="1" w:styleId="Heading4Char">
    <w:name w:val="Heading 4 Char"/>
    <w:basedOn w:val="DefaultParagraphFont"/>
    <w:link w:val="Heading4"/>
    <w:uiPriority w:val="9"/>
    <w:rsid w:val="00B3788D"/>
    <w:rPr>
      <w:rFonts w:asciiTheme="majorHAnsi" w:eastAsiaTheme="majorEastAsia" w:hAnsiTheme="majorHAnsi" w:cstheme="majorBidi"/>
      <w:b/>
      <w:bCs/>
      <w:i/>
      <w:iCs/>
      <w:color w:val="0079B9" w:themeColor="accent1"/>
      <w:lang w:eastAsia="en-CA"/>
    </w:rPr>
  </w:style>
  <w:style w:type="paragraph" w:styleId="ListParagraph">
    <w:name w:val="List Paragraph"/>
    <w:basedOn w:val="Normal"/>
    <w:uiPriority w:val="34"/>
    <w:qFormat/>
    <w:rsid w:val="00B3788D"/>
    <w:pPr>
      <w:spacing w:after="200" w:line="276" w:lineRule="auto"/>
      <w:ind w:left="720"/>
      <w:contextualSpacing/>
    </w:pPr>
    <w:rPr>
      <w:rFonts w:asciiTheme="minorHAnsi" w:hAnsiTheme="minorHAnsi"/>
    </w:rPr>
  </w:style>
  <w:style w:type="paragraph" w:styleId="Title">
    <w:name w:val="Title"/>
    <w:basedOn w:val="Normal"/>
    <w:next w:val="Normal"/>
    <w:link w:val="TitleChar"/>
    <w:uiPriority w:val="10"/>
    <w:qFormat/>
    <w:rsid w:val="00B3788D"/>
    <w:pPr>
      <w:pBdr>
        <w:bottom w:val="single" w:sz="8" w:space="4" w:color="0079B9" w:themeColor="accent1"/>
      </w:pBdr>
      <w:spacing w:after="300"/>
      <w:contextualSpacing/>
    </w:pPr>
    <w:rPr>
      <w:rFonts w:asciiTheme="majorHAnsi" w:eastAsiaTheme="majorEastAsia" w:hAnsiTheme="majorHAnsi" w:cstheme="majorBidi"/>
      <w:color w:val="005A8A" w:themeColor="text2" w:themeShade="BF"/>
      <w:spacing w:val="5"/>
      <w:kern w:val="28"/>
      <w:sz w:val="52"/>
      <w:szCs w:val="52"/>
    </w:rPr>
  </w:style>
  <w:style w:type="character" w:customStyle="1" w:styleId="TitleChar">
    <w:name w:val="Title Char"/>
    <w:basedOn w:val="DefaultParagraphFont"/>
    <w:link w:val="Title"/>
    <w:uiPriority w:val="10"/>
    <w:rsid w:val="00B3788D"/>
    <w:rPr>
      <w:rFonts w:asciiTheme="majorHAnsi" w:eastAsiaTheme="majorEastAsia" w:hAnsiTheme="majorHAnsi" w:cstheme="majorBidi"/>
      <w:color w:val="005A8A" w:themeColor="text2" w:themeShade="BF"/>
      <w:spacing w:val="5"/>
      <w:kern w:val="28"/>
      <w:sz w:val="52"/>
      <w:szCs w:val="52"/>
    </w:rPr>
  </w:style>
  <w:style w:type="character" w:styleId="Hyperlink">
    <w:name w:val="Hyperlink"/>
    <w:basedOn w:val="DefaultParagraphFont"/>
    <w:uiPriority w:val="99"/>
    <w:unhideWhenUsed/>
    <w:rsid w:val="00B3788D"/>
    <w:rPr>
      <w:color w:val="0079B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Jim Pattison Lease">
      <a:dk1>
        <a:srgbClr val="0079B9"/>
      </a:dk1>
      <a:lt1>
        <a:sysClr val="window" lastClr="FFFFFF"/>
      </a:lt1>
      <a:dk2>
        <a:srgbClr val="0079B9"/>
      </a:dk2>
      <a:lt2>
        <a:srgbClr val="EEECE1"/>
      </a:lt2>
      <a:accent1>
        <a:srgbClr val="0079B9"/>
      </a:accent1>
      <a:accent2>
        <a:srgbClr val="E43F4D"/>
      </a:accent2>
      <a:accent3>
        <a:srgbClr val="0079B9"/>
      </a:accent3>
      <a:accent4>
        <a:srgbClr val="E43F4D"/>
      </a:accent4>
      <a:accent5>
        <a:srgbClr val="0079B9"/>
      </a:accent5>
      <a:accent6>
        <a:srgbClr val="E43F4D"/>
      </a:accent6>
      <a:hlink>
        <a:srgbClr val="0079B9"/>
      </a:hlink>
      <a:folHlink>
        <a:srgbClr val="AC1826"/>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6DE8C-2088-43DD-BAC2-A023C13F3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Fung</dc:creator>
  <cp:lastModifiedBy>Kevin Roberts</cp:lastModifiedBy>
  <cp:revision>2</cp:revision>
  <cp:lastPrinted>2015-11-02T21:40:00Z</cp:lastPrinted>
  <dcterms:created xsi:type="dcterms:W3CDTF">2019-04-11T17:57:00Z</dcterms:created>
  <dcterms:modified xsi:type="dcterms:W3CDTF">2019-04-11T17:57:00Z</dcterms:modified>
</cp:coreProperties>
</file>